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FE9" w:rsidRPr="00C8093F" w:rsidRDefault="002D1641">
      <w:pPr>
        <w:rPr>
          <w:b/>
          <w:sz w:val="24"/>
          <w:szCs w:val="24"/>
        </w:rPr>
      </w:pPr>
      <w:r w:rsidRPr="00C8093F">
        <w:rPr>
          <w:b/>
          <w:sz w:val="24"/>
          <w:szCs w:val="24"/>
        </w:rPr>
        <w:t xml:space="preserve">Trefonen Primary School </w:t>
      </w:r>
      <w:r w:rsidRPr="00C8093F">
        <w:rPr>
          <w:b/>
          <w:sz w:val="24"/>
          <w:szCs w:val="24"/>
        </w:rPr>
        <w:tab/>
        <w:t>RSHE Curriculum Objectives 2023/24</w:t>
      </w:r>
    </w:p>
    <w:tbl>
      <w:tblPr>
        <w:tblStyle w:val="TableGrid"/>
        <w:tblW w:w="0" w:type="auto"/>
        <w:tblLook w:val="04A0" w:firstRow="1" w:lastRow="0" w:firstColumn="1" w:lastColumn="0" w:noHBand="0" w:noVBand="1"/>
      </w:tblPr>
      <w:tblGrid>
        <w:gridCol w:w="2564"/>
        <w:gridCol w:w="2564"/>
        <w:gridCol w:w="2565"/>
        <w:gridCol w:w="2565"/>
        <w:gridCol w:w="2565"/>
        <w:gridCol w:w="2565"/>
      </w:tblGrid>
      <w:tr w:rsidR="002D1641" w:rsidTr="002D1641">
        <w:tc>
          <w:tcPr>
            <w:tcW w:w="2564" w:type="dxa"/>
          </w:tcPr>
          <w:p w:rsidR="002D1641" w:rsidRPr="002D1641" w:rsidRDefault="002D1641" w:rsidP="002D1641">
            <w:pPr>
              <w:shd w:val="clear" w:color="auto" w:fill="FFFFFF"/>
              <w:jc w:val="center"/>
              <w:outlineLvl w:val="2"/>
              <w:rPr>
                <w:rFonts w:ascii="Arial" w:eastAsia="Times New Roman" w:hAnsi="Arial" w:cs="Arial"/>
                <w:b/>
                <w:bCs/>
                <w:color w:val="0B0C0C"/>
                <w:sz w:val="20"/>
                <w:szCs w:val="20"/>
                <w:lang w:eastAsia="en-GB"/>
              </w:rPr>
            </w:pPr>
            <w:r w:rsidRPr="002D1641">
              <w:rPr>
                <w:rFonts w:ascii="Arial" w:eastAsia="Times New Roman" w:hAnsi="Arial" w:cs="Arial"/>
                <w:b/>
                <w:bCs/>
                <w:color w:val="0B0C0C"/>
                <w:sz w:val="20"/>
                <w:szCs w:val="20"/>
                <w:lang w:eastAsia="en-GB"/>
              </w:rPr>
              <w:t>Families and people who care for me</w:t>
            </w:r>
          </w:p>
          <w:p w:rsidR="002D1641" w:rsidRPr="002D1641" w:rsidRDefault="002D1641" w:rsidP="002D1641">
            <w:pPr>
              <w:jc w:val="center"/>
              <w:rPr>
                <w:sz w:val="20"/>
                <w:szCs w:val="20"/>
              </w:rPr>
            </w:pPr>
          </w:p>
        </w:tc>
        <w:tc>
          <w:tcPr>
            <w:tcW w:w="2564" w:type="dxa"/>
          </w:tcPr>
          <w:p w:rsidR="002D1641" w:rsidRPr="002D1641" w:rsidRDefault="002D1641" w:rsidP="002D1641">
            <w:pPr>
              <w:pStyle w:val="Heading3"/>
              <w:shd w:val="clear" w:color="auto" w:fill="FFFFFF"/>
              <w:spacing w:before="0" w:beforeAutospacing="0" w:after="0" w:afterAutospacing="0"/>
              <w:jc w:val="center"/>
              <w:rPr>
                <w:rFonts w:ascii="Arial" w:hAnsi="Arial" w:cs="Arial"/>
                <w:color w:val="0B0C0C"/>
                <w:sz w:val="20"/>
                <w:szCs w:val="20"/>
              </w:rPr>
            </w:pPr>
            <w:r w:rsidRPr="002D1641">
              <w:rPr>
                <w:rFonts w:ascii="Arial" w:hAnsi="Arial" w:cs="Arial"/>
                <w:color w:val="0B0C0C"/>
                <w:sz w:val="20"/>
                <w:szCs w:val="20"/>
              </w:rPr>
              <w:t>Caring friendships</w:t>
            </w:r>
          </w:p>
          <w:p w:rsidR="002D1641" w:rsidRPr="002D1641" w:rsidRDefault="002D1641" w:rsidP="002D1641">
            <w:pPr>
              <w:jc w:val="center"/>
              <w:rPr>
                <w:sz w:val="20"/>
                <w:szCs w:val="20"/>
              </w:rPr>
            </w:pPr>
          </w:p>
        </w:tc>
        <w:tc>
          <w:tcPr>
            <w:tcW w:w="2565" w:type="dxa"/>
          </w:tcPr>
          <w:p w:rsidR="002D1641" w:rsidRPr="002D1641" w:rsidRDefault="002D1641" w:rsidP="002D1641">
            <w:pPr>
              <w:pStyle w:val="Heading3"/>
              <w:shd w:val="clear" w:color="auto" w:fill="FFFFFF"/>
              <w:spacing w:before="0" w:beforeAutospacing="0" w:after="0" w:afterAutospacing="0"/>
              <w:jc w:val="center"/>
              <w:rPr>
                <w:rFonts w:ascii="Arial" w:hAnsi="Arial" w:cs="Arial"/>
                <w:color w:val="0B0C0C"/>
                <w:sz w:val="20"/>
                <w:szCs w:val="20"/>
              </w:rPr>
            </w:pPr>
            <w:r w:rsidRPr="002D1641">
              <w:rPr>
                <w:rFonts w:ascii="Arial" w:hAnsi="Arial" w:cs="Arial"/>
                <w:color w:val="0B0C0C"/>
                <w:sz w:val="20"/>
                <w:szCs w:val="20"/>
              </w:rPr>
              <w:t>Respectful relationships</w:t>
            </w:r>
          </w:p>
          <w:p w:rsidR="002D1641" w:rsidRPr="002D1641" w:rsidRDefault="002D1641" w:rsidP="002D1641">
            <w:pPr>
              <w:jc w:val="center"/>
              <w:rPr>
                <w:sz w:val="20"/>
                <w:szCs w:val="20"/>
              </w:rPr>
            </w:pPr>
          </w:p>
        </w:tc>
        <w:tc>
          <w:tcPr>
            <w:tcW w:w="2565" w:type="dxa"/>
          </w:tcPr>
          <w:p w:rsidR="002D1641" w:rsidRPr="002D1641" w:rsidRDefault="002D1641" w:rsidP="002D1641">
            <w:pPr>
              <w:pStyle w:val="Heading3"/>
              <w:shd w:val="clear" w:color="auto" w:fill="FFFFFF"/>
              <w:spacing w:before="0" w:beforeAutospacing="0" w:after="0" w:afterAutospacing="0"/>
              <w:jc w:val="center"/>
              <w:rPr>
                <w:rFonts w:ascii="Arial" w:hAnsi="Arial" w:cs="Arial"/>
                <w:color w:val="0B0C0C"/>
                <w:sz w:val="20"/>
                <w:szCs w:val="20"/>
              </w:rPr>
            </w:pPr>
            <w:r w:rsidRPr="002D1641">
              <w:rPr>
                <w:rFonts w:ascii="Arial" w:hAnsi="Arial" w:cs="Arial"/>
                <w:color w:val="0B0C0C"/>
                <w:sz w:val="20"/>
                <w:szCs w:val="20"/>
              </w:rPr>
              <w:t>Online relationships</w:t>
            </w:r>
          </w:p>
          <w:p w:rsidR="002D1641" w:rsidRPr="002D1641" w:rsidRDefault="002D1641" w:rsidP="002D1641">
            <w:pPr>
              <w:jc w:val="center"/>
              <w:rPr>
                <w:sz w:val="20"/>
                <w:szCs w:val="20"/>
              </w:rPr>
            </w:pPr>
          </w:p>
        </w:tc>
        <w:tc>
          <w:tcPr>
            <w:tcW w:w="2565" w:type="dxa"/>
          </w:tcPr>
          <w:p w:rsidR="002D1641" w:rsidRPr="002D1641" w:rsidRDefault="002D1641" w:rsidP="002D1641">
            <w:pPr>
              <w:pStyle w:val="Heading3"/>
              <w:shd w:val="clear" w:color="auto" w:fill="FFFFFF"/>
              <w:spacing w:before="0" w:beforeAutospacing="0" w:after="0" w:afterAutospacing="0"/>
              <w:jc w:val="center"/>
              <w:rPr>
                <w:rFonts w:ascii="Arial" w:hAnsi="Arial" w:cs="Arial"/>
                <w:color w:val="0B0C0C"/>
                <w:sz w:val="20"/>
                <w:szCs w:val="20"/>
              </w:rPr>
            </w:pPr>
            <w:r w:rsidRPr="002D1641">
              <w:rPr>
                <w:rFonts w:ascii="Arial" w:hAnsi="Arial" w:cs="Arial"/>
                <w:color w:val="0B0C0C"/>
                <w:sz w:val="20"/>
                <w:szCs w:val="20"/>
              </w:rPr>
              <w:t>Being safe</w:t>
            </w:r>
          </w:p>
          <w:p w:rsidR="002D1641" w:rsidRPr="002D1641" w:rsidRDefault="002D1641" w:rsidP="002D1641">
            <w:pPr>
              <w:jc w:val="center"/>
              <w:rPr>
                <w:sz w:val="20"/>
                <w:szCs w:val="20"/>
              </w:rPr>
            </w:pPr>
          </w:p>
        </w:tc>
        <w:tc>
          <w:tcPr>
            <w:tcW w:w="2565" w:type="dxa"/>
          </w:tcPr>
          <w:p w:rsidR="002D1641" w:rsidRDefault="002D1641" w:rsidP="002D1641">
            <w:pPr>
              <w:pStyle w:val="Heading3"/>
              <w:shd w:val="clear" w:color="auto" w:fill="FFFFFF"/>
              <w:spacing w:before="0" w:beforeAutospacing="0" w:after="0" w:afterAutospacing="0"/>
              <w:jc w:val="center"/>
              <w:outlineLvl w:val="2"/>
              <w:rPr>
                <w:rFonts w:ascii="Arial" w:hAnsi="Arial" w:cs="Arial"/>
                <w:color w:val="0B0C0C"/>
                <w:sz w:val="20"/>
                <w:szCs w:val="20"/>
              </w:rPr>
            </w:pPr>
            <w:r w:rsidRPr="002D1641">
              <w:rPr>
                <w:rFonts w:ascii="Arial" w:hAnsi="Arial" w:cs="Arial"/>
                <w:color w:val="0B0C0C"/>
                <w:sz w:val="20"/>
                <w:szCs w:val="20"/>
              </w:rPr>
              <w:t>Sex Education</w:t>
            </w:r>
          </w:p>
          <w:p w:rsidR="00C8093F" w:rsidRPr="002D1641" w:rsidRDefault="00C8093F" w:rsidP="002D1641">
            <w:pPr>
              <w:pStyle w:val="Heading3"/>
              <w:shd w:val="clear" w:color="auto" w:fill="FFFFFF"/>
              <w:spacing w:before="0" w:beforeAutospacing="0" w:after="0" w:afterAutospacing="0"/>
              <w:jc w:val="center"/>
              <w:rPr>
                <w:rFonts w:ascii="Arial" w:hAnsi="Arial" w:cs="Arial"/>
                <w:color w:val="0B0C0C"/>
                <w:sz w:val="20"/>
                <w:szCs w:val="20"/>
              </w:rPr>
            </w:pPr>
            <w:r>
              <w:rPr>
                <w:rFonts w:ascii="Arial" w:hAnsi="Arial" w:cs="Arial"/>
                <w:color w:val="0B0C0C"/>
                <w:sz w:val="20"/>
                <w:szCs w:val="20"/>
              </w:rPr>
              <w:t>Shropshire RSE Scheme</w:t>
            </w:r>
          </w:p>
          <w:p w:rsidR="002D1641" w:rsidRPr="002D1641" w:rsidRDefault="002D1641" w:rsidP="002D1641">
            <w:pPr>
              <w:jc w:val="center"/>
              <w:rPr>
                <w:sz w:val="20"/>
                <w:szCs w:val="20"/>
              </w:rPr>
            </w:pPr>
          </w:p>
        </w:tc>
      </w:tr>
      <w:tr w:rsidR="002D1641" w:rsidTr="002D1641">
        <w:tc>
          <w:tcPr>
            <w:tcW w:w="2564" w:type="dxa"/>
          </w:tcPr>
          <w:p w:rsidR="002D1641" w:rsidRDefault="004E33DD" w:rsidP="004E33DD">
            <w:pPr>
              <w:shd w:val="clear" w:color="auto" w:fill="FFFFFF"/>
              <w:rPr>
                <w:rFonts w:asciiTheme="majorHAnsi" w:eastAsia="Times New Roman" w:hAnsiTheme="majorHAnsi" w:cstheme="majorHAnsi"/>
                <w:color w:val="0B0C0C"/>
                <w:sz w:val="16"/>
                <w:szCs w:val="16"/>
                <w:lang w:eastAsia="en-GB"/>
              </w:rPr>
            </w:pPr>
            <w:r>
              <w:rPr>
                <w:rFonts w:asciiTheme="majorHAnsi" w:eastAsia="Times New Roman" w:hAnsiTheme="majorHAnsi" w:cstheme="majorHAnsi"/>
                <w:color w:val="0B0C0C"/>
                <w:sz w:val="16"/>
                <w:szCs w:val="16"/>
                <w:lang w:eastAsia="en-GB"/>
              </w:rPr>
              <w:t>By the end of KS2 p</w:t>
            </w:r>
            <w:r w:rsidR="002D1641" w:rsidRPr="002D1641">
              <w:rPr>
                <w:rFonts w:asciiTheme="majorHAnsi" w:eastAsia="Times New Roman" w:hAnsiTheme="majorHAnsi" w:cstheme="majorHAnsi"/>
                <w:color w:val="0B0C0C"/>
                <w:sz w:val="16"/>
                <w:szCs w:val="16"/>
                <w:lang w:eastAsia="en-GB"/>
              </w:rPr>
              <w:t>upils should know:</w:t>
            </w:r>
          </w:p>
          <w:p w:rsidR="004E33DD" w:rsidRPr="002D1641" w:rsidRDefault="004E33DD" w:rsidP="004E33DD">
            <w:pPr>
              <w:shd w:val="clear" w:color="auto" w:fill="FFFFFF"/>
              <w:rPr>
                <w:rFonts w:asciiTheme="majorHAnsi" w:eastAsia="Times New Roman" w:hAnsiTheme="majorHAnsi" w:cstheme="majorHAnsi"/>
                <w:color w:val="0B0C0C"/>
                <w:sz w:val="16"/>
                <w:szCs w:val="16"/>
                <w:lang w:eastAsia="en-GB"/>
              </w:rPr>
            </w:pPr>
          </w:p>
          <w:p w:rsidR="002D1641" w:rsidRPr="002D1641" w:rsidRDefault="002D1641" w:rsidP="002D1641">
            <w:pPr>
              <w:numPr>
                <w:ilvl w:val="0"/>
                <w:numId w:val="1"/>
              </w:numPr>
              <w:shd w:val="clear" w:color="auto" w:fill="FFFFFF"/>
              <w:spacing w:after="75"/>
              <w:ind w:left="300"/>
              <w:rPr>
                <w:rFonts w:asciiTheme="majorHAnsi" w:eastAsia="Times New Roman" w:hAnsiTheme="majorHAnsi" w:cstheme="majorHAnsi"/>
                <w:color w:val="0B0C0C"/>
                <w:sz w:val="16"/>
                <w:szCs w:val="16"/>
                <w:lang w:eastAsia="en-GB"/>
              </w:rPr>
            </w:pPr>
            <w:r w:rsidRPr="002D1641">
              <w:rPr>
                <w:rFonts w:asciiTheme="majorHAnsi" w:eastAsia="Times New Roman" w:hAnsiTheme="majorHAnsi" w:cstheme="majorHAnsi"/>
                <w:color w:val="0B0C0C"/>
                <w:sz w:val="16"/>
                <w:szCs w:val="16"/>
                <w:lang w:eastAsia="en-GB"/>
              </w:rPr>
              <w:t>that families are important for children growing up because they can give love, security and stability</w:t>
            </w:r>
          </w:p>
          <w:p w:rsidR="002D1641" w:rsidRPr="002D1641" w:rsidRDefault="002D1641" w:rsidP="002D1641">
            <w:pPr>
              <w:numPr>
                <w:ilvl w:val="0"/>
                <w:numId w:val="1"/>
              </w:numPr>
              <w:shd w:val="clear" w:color="auto" w:fill="FFFFFF"/>
              <w:spacing w:after="75"/>
              <w:ind w:left="300"/>
              <w:rPr>
                <w:rFonts w:asciiTheme="majorHAnsi" w:eastAsia="Times New Roman" w:hAnsiTheme="majorHAnsi" w:cstheme="majorHAnsi"/>
                <w:color w:val="0B0C0C"/>
                <w:sz w:val="16"/>
                <w:szCs w:val="16"/>
                <w:lang w:eastAsia="en-GB"/>
              </w:rPr>
            </w:pPr>
            <w:r w:rsidRPr="002D1641">
              <w:rPr>
                <w:rFonts w:asciiTheme="majorHAnsi" w:eastAsia="Times New Roman" w:hAnsiTheme="majorHAnsi" w:cstheme="majorHAnsi"/>
                <w:color w:val="0B0C0C"/>
                <w:sz w:val="16"/>
                <w:szCs w:val="16"/>
                <w:lang w:eastAsia="en-GB"/>
              </w:rPr>
              <w:t>the characteristics of healthy family life, commitment to each other, including in times of difficulty, protection and care for children and other family members, the importance of spending time together and sharing each other’s lives</w:t>
            </w:r>
          </w:p>
          <w:p w:rsidR="002D1641" w:rsidRPr="002D1641" w:rsidRDefault="002D1641" w:rsidP="002D1641">
            <w:pPr>
              <w:numPr>
                <w:ilvl w:val="0"/>
                <w:numId w:val="1"/>
              </w:numPr>
              <w:shd w:val="clear" w:color="auto" w:fill="FFFFFF"/>
              <w:spacing w:after="75"/>
              <w:ind w:left="300"/>
              <w:rPr>
                <w:rFonts w:asciiTheme="majorHAnsi" w:eastAsia="Times New Roman" w:hAnsiTheme="majorHAnsi" w:cstheme="majorHAnsi"/>
                <w:color w:val="0B0C0C"/>
                <w:sz w:val="16"/>
                <w:szCs w:val="16"/>
                <w:lang w:eastAsia="en-GB"/>
              </w:rPr>
            </w:pPr>
            <w:r w:rsidRPr="002D1641">
              <w:rPr>
                <w:rFonts w:asciiTheme="majorHAnsi" w:eastAsia="Times New Roman" w:hAnsiTheme="majorHAnsi" w:cstheme="majorHAnsi"/>
                <w:color w:val="0B0C0C"/>
                <w:sz w:val="16"/>
                <w:szCs w:val="16"/>
                <w:lang w:eastAsia="en-GB"/>
              </w:rPr>
              <w:t>that others’ families, either in school or in the wider world, sometimes look different from their family, but that they should respect those differences and know that other children’s families are also characterised by love and care</w:t>
            </w:r>
          </w:p>
          <w:p w:rsidR="002D1641" w:rsidRPr="002D1641" w:rsidRDefault="002D1641" w:rsidP="002D1641">
            <w:pPr>
              <w:numPr>
                <w:ilvl w:val="0"/>
                <w:numId w:val="1"/>
              </w:numPr>
              <w:shd w:val="clear" w:color="auto" w:fill="FFFFFF"/>
              <w:spacing w:after="75"/>
              <w:ind w:left="300"/>
              <w:rPr>
                <w:rFonts w:asciiTheme="majorHAnsi" w:eastAsia="Times New Roman" w:hAnsiTheme="majorHAnsi" w:cstheme="majorHAnsi"/>
                <w:color w:val="0B0C0C"/>
                <w:sz w:val="16"/>
                <w:szCs w:val="16"/>
                <w:lang w:eastAsia="en-GB"/>
              </w:rPr>
            </w:pPr>
            <w:r w:rsidRPr="002D1641">
              <w:rPr>
                <w:rFonts w:asciiTheme="majorHAnsi" w:eastAsia="Times New Roman" w:hAnsiTheme="majorHAnsi" w:cstheme="majorHAnsi"/>
                <w:color w:val="0B0C0C"/>
                <w:sz w:val="16"/>
                <w:szCs w:val="16"/>
                <w:lang w:eastAsia="en-GB"/>
              </w:rPr>
              <w:t>that stable, caring relationships, which may be of different types, are at the heart of happy families, and are important for children’s security as they grow up</w:t>
            </w:r>
          </w:p>
          <w:p w:rsidR="002D1641" w:rsidRPr="002D1641" w:rsidRDefault="002D1641" w:rsidP="002D1641">
            <w:pPr>
              <w:numPr>
                <w:ilvl w:val="0"/>
                <w:numId w:val="1"/>
              </w:numPr>
              <w:shd w:val="clear" w:color="auto" w:fill="FFFFFF"/>
              <w:spacing w:after="75"/>
              <w:ind w:left="300"/>
              <w:rPr>
                <w:rFonts w:asciiTheme="majorHAnsi" w:eastAsia="Times New Roman" w:hAnsiTheme="majorHAnsi" w:cstheme="majorHAnsi"/>
                <w:color w:val="0B0C0C"/>
                <w:sz w:val="16"/>
                <w:szCs w:val="16"/>
                <w:lang w:eastAsia="en-GB"/>
              </w:rPr>
            </w:pPr>
            <w:r w:rsidRPr="002D1641">
              <w:rPr>
                <w:rFonts w:asciiTheme="majorHAnsi" w:eastAsia="Times New Roman" w:hAnsiTheme="majorHAnsi" w:cstheme="majorHAnsi"/>
                <w:color w:val="0B0C0C"/>
                <w:sz w:val="16"/>
                <w:szCs w:val="16"/>
                <w:lang w:eastAsia="en-GB"/>
              </w:rPr>
              <w:t>that marriage represents a formal and legally recognised commitment of two people to each other which is intended to be lifelong</w:t>
            </w:r>
          </w:p>
          <w:p w:rsidR="002D1641" w:rsidRPr="002D1641" w:rsidRDefault="002D1641" w:rsidP="002D1641">
            <w:pPr>
              <w:numPr>
                <w:ilvl w:val="0"/>
                <w:numId w:val="1"/>
              </w:numPr>
              <w:shd w:val="clear" w:color="auto" w:fill="FFFFFF"/>
              <w:spacing w:after="75"/>
              <w:ind w:left="300"/>
              <w:rPr>
                <w:rFonts w:asciiTheme="majorHAnsi" w:eastAsia="Times New Roman" w:hAnsiTheme="majorHAnsi" w:cstheme="majorHAnsi"/>
                <w:color w:val="0B0C0C"/>
                <w:sz w:val="16"/>
                <w:szCs w:val="16"/>
                <w:lang w:eastAsia="en-GB"/>
              </w:rPr>
            </w:pPr>
            <w:r w:rsidRPr="002D1641">
              <w:rPr>
                <w:rFonts w:asciiTheme="majorHAnsi" w:eastAsia="Times New Roman" w:hAnsiTheme="majorHAnsi" w:cstheme="majorHAnsi"/>
                <w:color w:val="0B0C0C"/>
                <w:sz w:val="16"/>
                <w:szCs w:val="16"/>
                <w:lang w:eastAsia="en-GB"/>
              </w:rPr>
              <w:t>how to recognise if family relationships are making them feel unhappy or unsafe, and how to seek help or advice from others if needed</w:t>
            </w:r>
          </w:p>
          <w:p w:rsidR="002D1641" w:rsidRPr="002D1641" w:rsidRDefault="002D1641">
            <w:pPr>
              <w:rPr>
                <w:rFonts w:asciiTheme="majorHAnsi" w:hAnsiTheme="majorHAnsi" w:cstheme="majorHAnsi"/>
                <w:sz w:val="16"/>
                <w:szCs w:val="16"/>
              </w:rPr>
            </w:pPr>
          </w:p>
        </w:tc>
        <w:tc>
          <w:tcPr>
            <w:tcW w:w="2564" w:type="dxa"/>
          </w:tcPr>
          <w:p w:rsidR="004E33DD" w:rsidRDefault="002D1641" w:rsidP="004E33DD">
            <w:pPr>
              <w:shd w:val="clear" w:color="auto" w:fill="FFFFFF"/>
              <w:rPr>
                <w:rFonts w:asciiTheme="majorHAnsi" w:eastAsia="Times New Roman" w:hAnsiTheme="majorHAnsi" w:cstheme="majorHAnsi"/>
                <w:color w:val="0B0C0C"/>
                <w:sz w:val="16"/>
                <w:szCs w:val="16"/>
                <w:lang w:eastAsia="en-GB"/>
              </w:rPr>
            </w:pPr>
            <w:r w:rsidRPr="002D1641">
              <w:rPr>
                <w:rFonts w:asciiTheme="majorHAnsi" w:hAnsiTheme="majorHAnsi" w:cstheme="majorHAnsi"/>
                <w:color w:val="0B0C0C"/>
                <w:sz w:val="16"/>
                <w:szCs w:val="16"/>
              </w:rPr>
              <w:t>:</w:t>
            </w:r>
            <w:r w:rsidR="004E33DD">
              <w:rPr>
                <w:rFonts w:asciiTheme="majorHAnsi" w:eastAsia="Times New Roman" w:hAnsiTheme="majorHAnsi" w:cstheme="majorHAnsi"/>
                <w:color w:val="0B0C0C"/>
                <w:sz w:val="16"/>
                <w:szCs w:val="16"/>
                <w:lang w:eastAsia="en-GB"/>
              </w:rPr>
              <w:t>By the end of KS2 p</w:t>
            </w:r>
            <w:r w:rsidR="004E33DD" w:rsidRPr="002D1641">
              <w:rPr>
                <w:rFonts w:asciiTheme="majorHAnsi" w:eastAsia="Times New Roman" w:hAnsiTheme="majorHAnsi" w:cstheme="majorHAnsi"/>
                <w:color w:val="0B0C0C"/>
                <w:sz w:val="16"/>
                <w:szCs w:val="16"/>
                <w:lang w:eastAsia="en-GB"/>
              </w:rPr>
              <w:t>upils should know:</w:t>
            </w:r>
          </w:p>
          <w:p w:rsidR="002D1641" w:rsidRPr="002D1641" w:rsidRDefault="002D1641" w:rsidP="002D1641">
            <w:pPr>
              <w:numPr>
                <w:ilvl w:val="0"/>
                <w:numId w:val="2"/>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how important friendships are in making us feel happy and secure, and how people choose and make friends</w:t>
            </w:r>
          </w:p>
          <w:p w:rsidR="002D1641" w:rsidRPr="002D1641" w:rsidRDefault="002D1641" w:rsidP="002D1641">
            <w:pPr>
              <w:numPr>
                <w:ilvl w:val="0"/>
                <w:numId w:val="2"/>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the characteristics of friendships, including mutual respect, truthfulness, trustworthiness, loyalty, kindness, generosity, trust, sharing interests and experiences and support with problems and difficulties</w:t>
            </w:r>
          </w:p>
          <w:p w:rsidR="002D1641" w:rsidRPr="002D1641" w:rsidRDefault="002D1641" w:rsidP="002D1641">
            <w:pPr>
              <w:numPr>
                <w:ilvl w:val="0"/>
                <w:numId w:val="2"/>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that healthy friendships are positive and welcoming towards others, and do not make others feel lonely or excluded</w:t>
            </w:r>
          </w:p>
          <w:p w:rsidR="002D1641" w:rsidRPr="002D1641" w:rsidRDefault="002D1641" w:rsidP="002D1641">
            <w:pPr>
              <w:numPr>
                <w:ilvl w:val="0"/>
                <w:numId w:val="2"/>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that most friendships have ups and downs, and that these can often be worked through so that the friendship is repaired or even strengthened, and that resorting to violence is never right</w:t>
            </w:r>
          </w:p>
          <w:p w:rsidR="002D1641" w:rsidRPr="002D1641" w:rsidRDefault="002D1641" w:rsidP="002D1641">
            <w:pPr>
              <w:numPr>
                <w:ilvl w:val="0"/>
                <w:numId w:val="2"/>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how to recognise who to trust and who not to trust, how to judge when a friendship is making them feel unhappy or uncomfortable, managing conflict, how to manage these situations and how to seek help or advice from others, if needed</w:t>
            </w:r>
          </w:p>
          <w:p w:rsidR="002D1641" w:rsidRPr="002D1641" w:rsidRDefault="002D1641">
            <w:pPr>
              <w:rPr>
                <w:rFonts w:asciiTheme="majorHAnsi" w:hAnsiTheme="majorHAnsi" w:cstheme="majorHAnsi"/>
                <w:sz w:val="16"/>
                <w:szCs w:val="16"/>
              </w:rPr>
            </w:pPr>
          </w:p>
        </w:tc>
        <w:tc>
          <w:tcPr>
            <w:tcW w:w="2565" w:type="dxa"/>
          </w:tcPr>
          <w:p w:rsidR="004E33DD" w:rsidRDefault="004E33DD" w:rsidP="004E33DD">
            <w:pPr>
              <w:shd w:val="clear" w:color="auto" w:fill="FFFFFF"/>
              <w:rPr>
                <w:rFonts w:asciiTheme="majorHAnsi" w:eastAsia="Times New Roman" w:hAnsiTheme="majorHAnsi" w:cstheme="majorHAnsi"/>
                <w:color w:val="0B0C0C"/>
                <w:sz w:val="16"/>
                <w:szCs w:val="16"/>
                <w:lang w:eastAsia="en-GB"/>
              </w:rPr>
            </w:pPr>
            <w:r>
              <w:rPr>
                <w:rFonts w:asciiTheme="majorHAnsi" w:eastAsia="Times New Roman" w:hAnsiTheme="majorHAnsi" w:cstheme="majorHAnsi"/>
                <w:color w:val="0B0C0C"/>
                <w:sz w:val="16"/>
                <w:szCs w:val="16"/>
                <w:lang w:eastAsia="en-GB"/>
              </w:rPr>
              <w:t>By the end of KS2 p</w:t>
            </w:r>
            <w:r w:rsidRPr="002D1641">
              <w:rPr>
                <w:rFonts w:asciiTheme="majorHAnsi" w:eastAsia="Times New Roman" w:hAnsiTheme="majorHAnsi" w:cstheme="majorHAnsi"/>
                <w:color w:val="0B0C0C"/>
                <w:sz w:val="16"/>
                <w:szCs w:val="16"/>
                <w:lang w:eastAsia="en-GB"/>
              </w:rPr>
              <w:t>upils should know:</w:t>
            </w:r>
          </w:p>
          <w:p w:rsidR="004E33DD" w:rsidRDefault="004E33DD" w:rsidP="004E33DD">
            <w:pPr>
              <w:shd w:val="clear" w:color="auto" w:fill="FFFFFF"/>
              <w:spacing w:after="75"/>
              <w:ind w:left="300"/>
              <w:rPr>
                <w:rFonts w:asciiTheme="majorHAnsi" w:hAnsiTheme="majorHAnsi" w:cstheme="majorHAnsi"/>
                <w:color w:val="0B0C0C"/>
                <w:sz w:val="16"/>
                <w:szCs w:val="16"/>
              </w:rPr>
            </w:pPr>
          </w:p>
          <w:p w:rsidR="002D1641" w:rsidRPr="002D1641" w:rsidRDefault="002D1641" w:rsidP="002D1641">
            <w:pPr>
              <w:numPr>
                <w:ilvl w:val="0"/>
                <w:numId w:val="3"/>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the importance of respecting others, even when they are very different from them (for example, physically, in character, personality or backgrounds), or make different choices or have different preferences or beliefs</w:t>
            </w:r>
          </w:p>
          <w:p w:rsidR="002D1641" w:rsidRPr="002D1641" w:rsidRDefault="002D1641" w:rsidP="002D1641">
            <w:pPr>
              <w:numPr>
                <w:ilvl w:val="0"/>
                <w:numId w:val="3"/>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practical steps they can take in a range of different contexts to improve or support respectful relationships</w:t>
            </w:r>
          </w:p>
          <w:p w:rsidR="002D1641" w:rsidRPr="002D1641" w:rsidRDefault="002D1641" w:rsidP="002D1641">
            <w:pPr>
              <w:numPr>
                <w:ilvl w:val="0"/>
                <w:numId w:val="3"/>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the conventions of courtesy and manners</w:t>
            </w:r>
          </w:p>
          <w:p w:rsidR="002D1641" w:rsidRPr="002D1641" w:rsidRDefault="002D1641" w:rsidP="002D1641">
            <w:pPr>
              <w:numPr>
                <w:ilvl w:val="0"/>
                <w:numId w:val="3"/>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the importance of self-respect and how this links to their own happiness</w:t>
            </w:r>
          </w:p>
          <w:p w:rsidR="002D1641" w:rsidRPr="002D1641" w:rsidRDefault="002D1641" w:rsidP="002D1641">
            <w:pPr>
              <w:numPr>
                <w:ilvl w:val="0"/>
                <w:numId w:val="3"/>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that in school and in wider society they can expect to be treated with respect by others, and that in turn they should show due respect to others, including those in positions of authority</w:t>
            </w:r>
          </w:p>
          <w:p w:rsidR="002D1641" w:rsidRPr="002D1641" w:rsidRDefault="002D1641" w:rsidP="002D1641">
            <w:pPr>
              <w:numPr>
                <w:ilvl w:val="0"/>
                <w:numId w:val="3"/>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about different types of bullying (including cyberbullying), the impact of bullying, responsibilities of bystanders (primarily reporting bullying to an adult) and how to get help</w:t>
            </w:r>
          </w:p>
          <w:p w:rsidR="002D1641" w:rsidRPr="002D1641" w:rsidRDefault="002D1641" w:rsidP="002D1641">
            <w:pPr>
              <w:numPr>
                <w:ilvl w:val="0"/>
                <w:numId w:val="3"/>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what a stereotype is, and how stereotypes can be unfair, negative or destructive</w:t>
            </w:r>
          </w:p>
          <w:p w:rsidR="002D1641" w:rsidRPr="002D1641" w:rsidRDefault="002D1641" w:rsidP="00C8093F">
            <w:pPr>
              <w:numPr>
                <w:ilvl w:val="0"/>
                <w:numId w:val="3"/>
              </w:numPr>
              <w:shd w:val="clear" w:color="auto" w:fill="FFFFFF"/>
              <w:spacing w:after="75"/>
              <w:ind w:left="300"/>
              <w:rPr>
                <w:rFonts w:asciiTheme="majorHAnsi" w:hAnsiTheme="majorHAnsi" w:cstheme="majorHAnsi"/>
                <w:sz w:val="16"/>
                <w:szCs w:val="16"/>
              </w:rPr>
            </w:pPr>
            <w:r w:rsidRPr="002D1641">
              <w:rPr>
                <w:rFonts w:asciiTheme="majorHAnsi" w:hAnsiTheme="majorHAnsi" w:cstheme="majorHAnsi"/>
                <w:color w:val="0B0C0C"/>
                <w:sz w:val="16"/>
                <w:szCs w:val="16"/>
              </w:rPr>
              <w:t>the importance of permission-seeking and giving in relationships with friends, peers and adults</w:t>
            </w:r>
          </w:p>
        </w:tc>
        <w:tc>
          <w:tcPr>
            <w:tcW w:w="2565" w:type="dxa"/>
          </w:tcPr>
          <w:p w:rsidR="004E33DD" w:rsidRDefault="004E33DD" w:rsidP="004E33DD">
            <w:pPr>
              <w:shd w:val="clear" w:color="auto" w:fill="FFFFFF"/>
              <w:rPr>
                <w:rFonts w:asciiTheme="majorHAnsi" w:eastAsia="Times New Roman" w:hAnsiTheme="majorHAnsi" w:cstheme="majorHAnsi"/>
                <w:color w:val="0B0C0C"/>
                <w:sz w:val="16"/>
                <w:szCs w:val="16"/>
                <w:lang w:eastAsia="en-GB"/>
              </w:rPr>
            </w:pPr>
            <w:r>
              <w:rPr>
                <w:rFonts w:asciiTheme="majorHAnsi" w:eastAsia="Times New Roman" w:hAnsiTheme="majorHAnsi" w:cstheme="majorHAnsi"/>
                <w:color w:val="0B0C0C"/>
                <w:sz w:val="16"/>
                <w:szCs w:val="16"/>
                <w:lang w:eastAsia="en-GB"/>
              </w:rPr>
              <w:t>By the end of KS2 p</w:t>
            </w:r>
            <w:r w:rsidRPr="002D1641">
              <w:rPr>
                <w:rFonts w:asciiTheme="majorHAnsi" w:eastAsia="Times New Roman" w:hAnsiTheme="majorHAnsi" w:cstheme="majorHAnsi"/>
                <w:color w:val="0B0C0C"/>
                <w:sz w:val="16"/>
                <w:szCs w:val="16"/>
                <w:lang w:eastAsia="en-GB"/>
              </w:rPr>
              <w:t>upils should know:</w:t>
            </w:r>
          </w:p>
          <w:p w:rsidR="004E33DD" w:rsidRDefault="004E33DD" w:rsidP="004E33DD">
            <w:pPr>
              <w:shd w:val="clear" w:color="auto" w:fill="FFFFFF"/>
              <w:spacing w:after="75"/>
              <w:ind w:left="300"/>
              <w:rPr>
                <w:rFonts w:asciiTheme="majorHAnsi" w:hAnsiTheme="majorHAnsi" w:cstheme="majorHAnsi"/>
                <w:color w:val="0B0C0C"/>
                <w:sz w:val="16"/>
                <w:szCs w:val="16"/>
              </w:rPr>
            </w:pPr>
          </w:p>
          <w:p w:rsidR="002D1641" w:rsidRPr="002D1641" w:rsidRDefault="002D1641" w:rsidP="002D1641">
            <w:pPr>
              <w:numPr>
                <w:ilvl w:val="0"/>
                <w:numId w:val="4"/>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that people sometimes behave differently online, including by pretending to be someone they are not</w:t>
            </w:r>
          </w:p>
          <w:p w:rsidR="002D1641" w:rsidRPr="002D1641" w:rsidRDefault="002D1641" w:rsidP="002D1641">
            <w:pPr>
              <w:numPr>
                <w:ilvl w:val="0"/>
                <w:numId w:val="4"/>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that the same principles apply to online relationships as to face-to-face relationships, including the importance of respect for others online including when we are anonymous</w:t>
            </w:r>
          </w:p>
          <w:p w:rsidR="002D1641" w:rsidRPr="002D1641" w:rsidRDefault="002D1641" w:rsidP="002D1641">
            <w:pPr>
              <w:numPr>
                <w:ilvl w:val="0"/>
                <w:numId w:val="4"/>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the rules and principles for keeping safe online, how to recognise risks, harmful content and contact, and how to report them</w:t>
            </w:r>
          </w:p>
          <w:p w:rsidR="002D1641" w:rsidRPr="002D1641" w:rsidRDefault="002D1641" w:rsidP="002D1641">
            <w:pPr>
              <w:numPr>
                <w:ilvl w:val="0"/>
                <w:numId w:val="4"/>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how to critically consider their online friendships and sources of information including awareness of the risks associated with people they have never met</w:t>
            </w:r>
          </w:p>
          <w:p w:rsidR="002D1641" w:rsidRPr="002D1641" w:rsidRDefault="002D1641" w:rsidP="002D1641">
            <w:pPr>
              <w:numPr>
                <w:ilvl w:val="0"/>
                <w:numId w:val="4"/>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how information and data is shared and used online</w:t>
            </w:r>
          </w:p>
          <w:p w:rsidR="002D1641" w:rsidRPr="002D1641" w:rsidRDefault="002D1641">
            <w:pPr>
              <w:rPr>
                <w:rFonts w:asciiTheme="majorHAnsi" w:hAnsiTheme="majorHAnsi" w:cstheme="majorHAnsi"/>
                <w:sz w:val="16"/>
                <w:szCs w:val="16"/>
              </w:rPr>
            </w:pPr>
          </w:p>
        </w:tc>
        <w:tc>
          <w:tcPr>
            <w:tcW w:w="2565" w:type="dxa"/>
          </w:tcPr>
          <w:p w:rsidR="004E33DD" w:rsidRDefault="004E33DD" w:rsidP="004E33DD">
            <w:pPr>
              <w:shd w:val="clear" w:color="auto" w:fill="FFFFFF"/>
              <w:rPr>
                <w:rFonts w:asciiTheme="majorHAnsi" w:eastAsia="Times New Roman" w:hAnsiTheme="majorHAnsi" w:cstheme="majorHAnsi"/>
                <w:color w:val="0B0C0C"/>
                <w:sz w:val="16"/>
                <w:szCs w:val="16"/>
                <w:lang w:eastAsia="en-GB"/>
              </w:rPr>
            </w:pPr>
            <w:r>
              <w:rPr>
                <w:rFonts w:asciiTheme="majorHAnsi" w:eastAsia="Times New Roman" w:hAnsiTheme="majorHAnsi" w:cstheme="majorHAnsi"/>
                <w:color w:val="0B0C0C"/>
                <w:sz w:val="16"/>
                <w:szCs w:val="16"/>
                <w:lang w:eastAsia="en-GB"/>
              </w:rPr>
              <w:t>By the end of KS2 p</w:t>
            </w:r>
            <w:r w:rsidRPr="002D1641">
              <w:rPr>
                <w:rFonts w:asciiTheme="majorHAnsi" w:eastAsia="Times New Roman" w:hAnsiTheme="majorHAnsi" w:cstheme="majorHAnsi"/>
                <w:color w:val="0B0C0C"/>
                <w:sz w:val="16"/>
                <w:szCs w:val="16"/>
                <w:lang w:eastAsia="en-GB"/>
              </w:rPr>
              <w:t>upils should know:</w:t>
            </w:r>
          </w:p>
          <w:p w:rsidR="004E33DD" w:rsidRDefault="004E33DD" w:rsidP="004E33DD">
            <w:pPr>
              <w:shd w:val="clear" w:color="auto" w:fill="FFFFFF"/>
              <w:spacing w:after="75"/>
              <w:ind w:left="300"/>
              <w:rPr>
                <w:rFonts w:asciiTheme="majorHAnsi" w:hAnsiTheme="majorHAnsi" w:cstheme="majorHAnsi"/>
                <w:color w:val="0B0C0C"/>
                <w:sz w:val="16"/>
                <w:szCs w:val="16"/>
              </w:rPr>
            </w:pPr>
          </w:p>
          <w:p w:rsidR="002D1641" w:rsidRPr="002D1641" w:rsidRDefault="002D1641" w:rsidP="002D1641">
            <w:pPr>
              <w:numPr>
                <w:ilvl w:val="0"/>
                <w:numId w:val="5"/>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what sorts of boundaries are appropriate in friendships with peers and others (including in a digital context)</w:t>
            </w:r>
          </w:p>
          <w:p w:rsidR="002D1641" w:rsidRPr="002D1641" w:rsidRDefault="002D1641" w:rsidP="002D1641">
            <w:pPr>
              <w:numPr>
                <w:ilvl w:val="0"/>
                <w:numId w:val="5"/>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about the concept of privacy and the implications of it for both children and adults; including that it is not always right to keep secrets if they relate to being safe</w:t>
            </w:r>
          </w:p>
          <w:p w:rsidR="002D1641" w:rsidRPr="002D1641" w:rsidRDefault="002D1641" w:rsidP="002D1641">
            <w:pPr>
              <w:numPr>
                <w:ilvl w:val="0"/>
                <w:numId w:val="5"/>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that each person’s body belongs to them, and the differences between appropriate and inappropriate or unsafe physical, and other, contact</w:t>
            </w:r>
          </w:p>
          <w:p w:rsidR="002D1641" w:rsidRPr="002D1641" w:rsidRDefault="002D1641" w:rsidP="002D1641">
            <w:pPr>
              <w:numPr>
                <w:ilvl w:val="0"/>
                <w:numId w:val="5"/>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how to respond safely and appropriately to adults they may encounter (in all contexts, including online) whom they do not know</w:t>
            </w:r>
          </w:p>
          <w:p w:rsidR="002D1641" w:rsidRPr="002D1641" w:rsidRDefault="002D1641" w:rsidP="002D1641">
            <w:pPr>
              <w:numPr>
                <w:ilvl w:val="0"/>
                <w:numId w:val="5"/>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how to recognise and report feelings of being unsafe or feeling bad about any adult</w:t>
            </w:r>
          </w:p>
          <w:p w:rsidR="002D1641" w:rsidRPr="002D1641" w:rsidRDefault="002D1641" w:rsidP="002D1641">
            <w:pPr>
              <w:numPr>
                <w:ilvl w:val="0"/>
                <w:numId w:val="5"/>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how to ask for advice or help for themselves or others, and to keep trying until they are heard,</w:t>
            </w:r>
          </w:p>
          <w:p w:rsidR="002D1641" w:rsidRPr="002D1641" w:rsidRDefault="002D1641" w:rsidP="002D1641">
            <w:pPr>
              <w:numPr>
                <w:ilvl w:val="0"/>
                <w:numId w:val="5"/>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how to report concerns or abuse, and the vocabulary and confidence needed to do so</w:t>
            </w:r>
          </w:p>
          <w:p w:rsidR="002D1641" w:rsidRPr="002D1641" w:rsidRDefault="002D1641" w:rsidP="002D1641">
            <w:pPr>
              <w:numPr>
                <w:ilvl w:val="0"/>
                <w:numId w:val="5"/>
              </w:numPr>
              <w:shd w:val="clear" w:color="auto" w:fill="FFFFFF"/>
              <w:spacing w:after="75"/>
              <w:ind w:left="300"/>
              <w:rPr>
                <w:rFonts w:asciiTheme="majorHAnsi" w:hAnsiTheme="majorHAnsi" w:cstheme="majorHAnsi"/>
                <w:color w:val="0B0C0C"/>
                <w:sz w:val="16"/>
                <w:szCs w:val="16"/>
              </w:rPr>
            </w:pPr>
            <w:r w:rsidRPr="002D1641">
              <w:rPr>
                <w:rFonts w:asciiTheme="majorHAnsi" w:hAnsiTheme="majorHAnsi" w:cstheme="majorHAnsi"/>
                <w:color w:val="0B0C0C"/>
                <w:sz w:val="16"/>
                <w:szCs w:val="16"/>
              </w:rPr>
              <w:t>where to get advice, for example family, school or other sources</w:t>
            </w:r>
          </w:p>
          <w:p w:rsidR="002D1641" w:rsidRPr="002D1641" w:rsidRDefault="002D1641">
            <w:pPr>
              <w:rPr>
                <w:rFonts w:asciiTheme="majorHAnsi" w:hAnsiTheme="majorHAnsi" w:cstheme="majorHAnsi"/>
                <w:sz w:val="16"/>
                <w:szCs w:val="16"/>
              </w:rPr>
            </w:pPr>
          </w:p>
        </w:tc>
        <w:tc>
          <w:tcPr>
            <w:tcW w:w="2565" w:type="dxa"/>
          </w:tcPr>
          <w:p w:rsidR="004E33DD" w:rsidRDefault="004E33DD" w:rsidP="004E33DD">
            <w:pPr>
              <w:shd w:val="clear" w:color="auto" w:fill="FFFFFF"/>
              <w:rPr>
                <w:rFonts w:asciiTheme="majorHAnsi" w:eastAsia="Times New Roman" w:hAnsiTheme="majorHAnsi" w:cstheme="majorHAnsi"/>
                <w:color w:val="0B0C0C"/>
                <w:sz w:val="16"/>
                <w:szCs w:val="16"/>
                <w:lang w:eastAsia="en-GB"/>
              </w:rPr>
            </w:pPr>
            <w:r w:rsidRPr="00343B65">
              <w:rPr>
                <w:rFonts w:asciiTheme="majorHAnsi" w:eastAsia="Times New Roman" w:hAnsiTheme="majorHAnsi" w:cstheme="majorHAnsi"/>
                <w:color w:val="0B0C0C"/>
                <w:sz w:val="16"/>
                <w:szCs w:val="16"/>
                <w:lang w:eastAsia="en-GB"/>
              </w:rPr>
              <w:t xml:space="preserve">By the end of FS </w:t>
            </w:r>
            <w:r w:rsidRPr="00343B65">
              <w:rPr>
                <w:rFonts w:asciiTheme="majorHAnsi" w:eastAsia="Times New Roman" w:hAnsiTheme="majorHAnsi" w:cstheme="majorHAnsi"/>
                <w:color w:val="0B0C0C"/>
                <w:sz w:val="16"/>
                <w:szCs w:val="16"/>
                <w:lang w:eastAsia="en-GB"/>
              </w:rPr>
              <w:t>p</w:t>
            </w:r>
            <w:r w:rsidRPr="002D1641">
              <w:rPr>
                <w:rFonts w:asciiTheme="majorHAnsi" w:eastAsia="Times New Roman" w:hAnsiTheme="majorHAnsi" w:cstheme="majorHAnsi"/>
                <w:color w:val="0B0C0C"/>
                <w:sz w:val="16"/>
                <w:szCs w:val="16"/>
                <w:lang w:eastAsia="en-GB"/>
              </w:rPr>
              <w:t>upils should know:</w:t>
            </w:r>
          </w:p>
          <w:p w:rsidR="00343B65" w:rsidRDefault="00343B65" w:rsidP="004E33DD">
            <w:pPr>
              <w:shd w:val="clear" w:color="auto" w:fill="FFFFFF"/>
              <w:rPr>
                <w:rFonts w:asciiTheme="majorHAnsi" w:eastAsia="Times New Roman" w:hAnsiTheme="majorHAnsi" w:cstheme="majorHAnsi"/>
                <w:color w:val="0B0C0C"/>
                <w:sz w:val="16"/>
                <w:szCs w:val="16"/>
                <w:lang w:eastAsia="en-GB"/>
              </w:rPr>
            </w:pPr>
          </w:p>
          <w:p w:rsidR="004E33DD" w:rsidRDefault="004E33DD" w:rsidP="004E33DD">
            <w:pPr>
              <w:shd w:val="clear" w:color="auto" w:fill="FFFFFF"/>
              <w:rPr>
                <w:rFonts w:asciiTheme="majorHAnsi" w:hAnsiTheme="majorHAnsi" w:cstheme="majorHAnsi"/>
                <w:sz w:val="16"/>
                <w:szCs w:val="16"/>
              </w:rPr>
            </w:pPr>
            <w:proofErr w:type="gramStart"/>
            <w:r w:rsidRPr="00343B65">
              <w:rPr>
                <w:rFonts w:asciiTheme="majorHAnsi" w:hAnsiTheme="majorHAnsi" w:cstheme="majorHAnsi"/>
                <w:sz w:val="16"/>
                <w:szCs w:val="16"/>
              </w:rPr>
              <w:t>about</w:t>
            </w:r>
            <w:proofErr w:type="gramEnd"/>
            <w:r w:rsidRPr="00343B65">
              <w:rPr>
                <w:rFonts w:asciiTheme="majorHAnsi" w:hAnsiTheme="majorHAnsi" w:cstheme="majorHAnsi"/>
                <w:sz w:val="16"/>
                <w:szCs w:val="16"/>
              </w:rPr>
              <w:t xml:space="preserve"> their body, differences between the sexes and babies.</w:t>
            </w:r>
          </w:p>
          <w:p w:rsidR="00343B65" w:rsidRDefault="00343B65" w:rsidP="004E33DD">
            <w:pPr>
              <w:shd w:val="clear" w:color="auto" w:fill="FFFFFF"/>
              <w:rPr>
                <w:rFonts w:asciiTheme="majorHAnsi" w:hAnsiTheme="majorHAnsi" w:cstheme="majorHAnsi"/>
                <w:sz w:val="16"/>
                <w:szCs w:val="16"/>
              </w:rPr>
            </w:pPr>
          </w:p>
          <w:p w:rsidR="00343B65" w:rsidRPr="00343B65" w:rsidRDefault="00343B65" w:rsidP="004E33DD">
            <w:pPr>
              <w:shd w:val="clear" w:color="auto" w:fill="FFFFFF"/>
              <w:rPr>
                <w:rFonts w:asciiTheme="majorHAnsi" w:hAnsiTheme="majorHAnsi" w:cstheme="majorHAnsi"/>
                <w:sz w:val="16"/>
                <w:szCs w:val="16"/>
              </w:rPr>
            </w:pPr>
          </w:p>
          <w:p w:rsidR="004E33DD" w:rsidRPr="00343B65" w:rsidRDefault="004E33DD" w:rsidP="004E33DD">
            <w:pPr>
              <w:shd w:val="clear" w:color="auto" w:fill="FFFFFF"/>
              <w:rPr>
                <w:rFonts w:asciiTheme="majorHAnsi" w:hAnsiTheme="majorHAnsi" w:cstheme="majorHAnsi"/>
                <w:sz w:val="16"/>
                <w:szCs w:val="16"/>
              </w:rPr>
            </w:pPr>
          </w:p>
          <w:p w:rsidR="00343B65" w:rsidRDefault="004E33DD" w:rsidP="004E33DD">
            <w:pPr>
              <w:shd w:val="clear" w:color="auto" w:fill="FFFFFF"/>
              <w:rPr>
                <w:rFonts w:asciiTheme="majorHAnsi" w:hAnsiTheme="majorHAnsi" w:cstheme="majorHAnsi"/>
                <w:sz w:val="16"/>
                <w:szCs w:val="16"/>
              </w:rPr>
            </w:pPr>
            <w:r w:rsidRPr="00343B65">
              <w:rPr>
                <w:rFonts w:asciiTheme="majorHAnsi" w:hAnsiTheme="majorHAnsi" w:cstheme="majorHAnsi"/>
                <w:sz w:val="16"/>
                <w:szCs w:val="16"/>
              </w:rPr>
              <w:t>By the end of KS1pupils should know</w:t>
            </w:r>
            <w:r w:rsidR="00343B65">
              <w:rPr>
                <w:rFonts w:asciiTheme="majorHAnsi" w:hAnsiTheme="majorHAnsi" w:cstheme="majorHAnsi"/>
                <w:sz w:val="16"/>
                <w:szCs w:val="16"/>
              </w:rPr>
              <w:t>:</w:t>
            </w:r>
          </w:p>
          <w:p w:rsidR="00343B65" w:rsidRDefault="00343B65" w:rsidP="004E33DD">
            <w:pPr>
              <w:rPr>
                <w:rFonts w:asciiTheme="majorHAnsi" w:hAnsiTheme="majorHAnsi" w:cstheme="majorHAnsi"/>
                <w:sz w:val="16"/>
                <w:szCs w:val="16"/>
              </w:rPr>
            </w:pPr>
          </w:p>
          <w:p w:rsidR="004E33DD" w:rsidRPr="00343B65" w:rsidRDefault="00343B65" w:rsidP="004E33DD">
            <w:pPr>
              <w:rPr>
                <w:rFonts w:asciiTheme="majorHAnsi" w:hAnsiTheme="majorHAnsi" w:cstheme="majorHAnsi"/>
                <w:sz w:val="16"/>
                <w:szCs w:val="16"/>
              </w:rPr>
            </w:pPr>
            <w:proofErr w:type="gramStart"/>
            <w:r>
              <w:rPr>
                <w:rFonts w:asciiTheme="majorHAnsi" w:hAnsiTheme="majorHAnsi" w:cstheme="majorHAnsi"/>
                <w:sz w:val="16"/>
                <w:szCs w:val="16"/>
              </w:rPr>
              <w:t>how</w:t>
            </w:r>
            <w:proofErr w:type="gramEnd"/>
            <w:r>
              <w:rPr>
                <w:rFonts w:asciiTheme="majorHAnsi" w:hAnsiTheme="majorHAnsi" w:cstheme="majorHAnsi"/>
                <w:sz w:val="16"/>
                <w:szCs w:val="16"/>
              </w:rPr>
              <w:t xml:space="preserve"> things w</w:t>
            </w:r>
            <w:r w:rsidR="004E33DD" w:rsidRPr="00343B65">
              <w:rPr>
                <w:rFonts w:asciiTheme="majorHAnsi" w:hAnsiTheme="majorHAnsi" w:cstheme="majorHAnsi"/>
                <w:sz w:val="16"/>
                <w:szCs w:val="16"/>
              </w:rPr>
              <w:t>ork</w:t>
            </w:r>
            <w:r>
              <w:rPr>
                <w:rFonts w:asciiTheme="majorHAnsi" w:hAnsiTheme="majorHAnsi" w:cstheme="majorHAnsi"/>
                <w:sz w:val="16"/>
                <w:szCs w:val="16"/>
              </w:rPr>
              <w:t xml:space="preserve"> in relation to their ow</w:t>
            </w:r>
            <w:r w:rsidR="004E33DD" w:rsidRPr="00343B65">
              <w:rPr>
                <w:rFonts w:asciiTheme="majorHAnsi" w:hAnsiTheme="majorHAnsi" w:cstheme="majorHAnsi"/>
                <w:sz w:val="16"/>
                <w:szCs w:val="16"/>
              </w:rPr>
              <w:t>n and others’ bodies, pregnancy and childbirth.</w:t>
            </w:r>
          </w:p>
          <w:p w:rsidR="004E33DD" w:rsidRDefault="004E33DD" w:rsidP="004E33DD">
            <w:pPr>
              <w:rPr>
                <w:rFonts w:asciiTheme="majorHAnsi" w:hAnsiTheme="majorHAnsi" w:cstheme="majorHAnsi"/>
                <w:sz w:val="16"/>
                <w:szCs w:val="16"/>
              </w:rPr>
            </w:pPr>
          </w:p>
          <w:p w:rsidR="00343B65" w:rsidRDefault="00343B65" w:rsidP="004E33DD">
            <w:pPr>
              <w:rPr>
                <w:rFonts w:asciiTheme="majorHAnsi" w:hAnsiTheme="majorHAnsi" w:cstheme="majorHAnsi"/>
                <w:sz w:val="16"/>
                <w:szCs w:val="16"/>
              </w:rPr>
            </w:pPr>
          </w:p>
          <w:p w:rsidR="00343B65" w:rsidRPr="00343B65" w:rsidRDefault="00343B65" w:rsidP="004E33DD">
            <w:pPr>
              <w:rPr>
                <w:rFonts w:asciiTheme="majorHAnsi" w:hAnsiTheme="majorHAnsi" w:cstheme="majorHAnsi"/>
                <w:sz w:val="16"/>
                <w:szCs w:val="16"/>
              </w:rPr>
            </w:pPr>
          </w:p>
          <w:p w:rsidR="004E33DD" w:rsidRDefault="004E33DD" w:rsidP="004E33DD">
            <w:pPr>
              <w:shd w:val="clear" w:color="auto" w:fill="FFFFFF"/>
              <w:rPr>
                <w:rFonts w:asciiTheme="majorHAnsi" w:hAnsiTheme="majorHAnsi" w:cstheme="majorHAnsi"/>
                <w:sz w:val="16"/>
                <w:szCs w:val="16"/>
              </w:rPr>
            </w:pPr>
            <w:r w:rsidRPr="00343B65">
              <w:rPr>
                <w:rFonts w:asciiTheme="majorHAnsi" w:hAnsiTheme="majorHAnsi" w:cstheme="majorHAnsi"/>
                <w:sz w:val="16"/>
                <w:szCs w:val="16"/>
              </w:rPr>
              <w:t xml:space="preserve">By the end of KS2 </w:t>
            </w:r>
            <w:r w:rsidRPr="00343B65">
              <w:rPr>
                <w:rFonts w:asciiTheme="majorHAnsi" w:hAnsiTheme="majorHAnsi" w:cstheme="majorHAnsi"/>
                <w:sz w:val="16"/>
                <w:szCs w:val="16"/>
              </w:rPr>
              <w:t>pupils should know</w:t>
            </w:r>
            <w:r w:rsidR="00343B65" w:rsidRPr="00343B65">
              <w:rPr>
                <w:rFonts w:asciiTheme="majorHAnsi" w:hAnsiTheme="majorHAnsi" w:cstheme="majorHAnsi"/>
                <w:sz w:val="16"/>
                <w:szCs w:val="16"/>
              </w:rPr>
              <w:t xml:space="preserve"> about </w:t>
            </w:r>
            <w:r w:rsidRPr="00343B65">
              <w:rPr>
                <w:rFonts w:asciiTheme="majorHAnsi" w:hAnsiTheme="majorHAnsi" w:cstheme="majorHAnsi"/>
                <w:sz w:val="16"/>
                <w:szCs w:val="16"/>
              </w:rPr>
              <w:t>:</w:t>
            </w:r>
          </w:p>
          <w:p w:rsidR="00343B65" w:rsidRPr="00343B65" w:rsidRDefault="00343B65" w:rsidP="004E33DD">
            <w:pPr>
              <w:shd w:val="clear" w:color="auto" w:fill="FFFFFF"/>
              <w:rPr>
                <w:rFonts w:asciiTheme="majorHAnsi" w:hAnsiTheme="majorHAnsi" w:cstheme="majorHAnsi"/>
                <w:sz w:val="16"/>
                <w:szCs w:val="16"/>
              </w:rPr>
            </w:pPr>
          </w:p>
          <w:p w:rsidR="00343B65" w:rsidRPr="00343B65" w:rsidRDefault="00343B65" w:rsidP="00343B65">
            <w:pPr>
              <w:rPr>
                <w:rFonts w:asciiTheme="majorHAnsi" w:hAnsiTheme="majorHAnsi" w:cstheme="majorHAnsi"/>
                <w:sz w:val="16"/>
                <w:szCs w:val="16"/>
              </w:rPr>
            </w:pPr>
            <w:r w:rsidRPr="00343B65">
              <w:rPr>
                <w:rFonts w:asciiTheme="majorHAnsi" w:hAnsiTheme="majorHAnsi" w:cstheme="majorHAnsi"/>
                <w:sz w:val="16"/>
                <w:szCs w:val="16"/>
              </w:rPr>
              <w:t xml:space="preserve">periods </w:t>
            </w:r>
            <w:r w:rsidRPr="00343B65">
              <w:rPr>
                <w:rFonts w:asciiTheme="majorHAnsi" w:hAnsiTheme="majorHAnsi" w:cstheme="majorHAnsi"/>
                <w:sz w:val="16"/>
                <w:szCs w:val="16"/>
              </w:rPr>
              <w:t>/ menstruation</w:t>
            </w:r>
          </w:p>
          <w:p w:rsidR="00343B65" w:rsidRPr="00343B65" w:rsidRDefault="00343B65" w:rsidP="00343B65">
            <w:pPr>
              <w:rPr>
                <w:rFonts w:asciiTheme="majorHAnsi" w:hAnsiTheme="majorHAnsi" w:cstheme="majorHAnsi"/>
                <w:sz w:val="16"/>
                <w:szCs w:val="16"/>
              </w:rPr>
            </w:pPr>
            <w:r w:rsidRPr="00343B65">
              <w:rPr>
                <w:rFonts w:asciiTheme="majorHAnsi" w:hAnsiTheme="majorHAnsi" w:cstheme="majorHAnsi"/>
                <w:sz w:val="16"/>
                <w:szCs w:val="16"/>
              </w:rPr>
              <w:t xml:space="preserve">puberty, </w:t>
            </w:r>
          </w:p>
          <w:p w:rsidR="00343B65" w:rsidRPr="00343B65" w:rsidRDefault="00343B65" w:rsidP="00343B65">
            <w:pPr>
              <w:rPr>
                <w:rFonts w:asciiTheme="majorHAnsi" w:hAnsiTheme="majorHAnsi" w:cstheme="majorHAnsi"/>
                <w:sz w:val="16"/>
                <w:szCs w:val="16"/>
              </w:rPr>
            </w:pPr>
            <w:r>
              <w:rPr>
                <w:rFonts w:asciiTheme="majorHAnsi" w:hAnsiTheme="majorHAnsi" w:cstheme="majorHAnsi"/>
                <w:sz w:val="16"/>
                <w:szCs w:val="16"/>
              </w:rPr>
              <w:t xml:space="preserve">human </w:t>
            </w:r>
            <w:bookmarkStart w:id="0" w:name="_GoBack"/>
            <w:bookmarkEnd w:id="0"/>
            <w:r w:rsidRPr="00343B65">
              <w:rPr>
                <w:rFonts w:asciiTheme="majorHAnsi" w:hAnsiTheme="majorHAnsi" w:cstheme="majorHAnsi"/>
                <w:sz w:val="16"/>
                <w:szCs w:val="16"/>
              </w:rPr>
              <w:t xml:space="preserve">reproduction, </w:t>
            </w:r>
          </w:p>
          <w:p w:rsidR="00343B65" w:rsidRPr="00343B65" w:rsidRDefault="00343B65" w:rsidP="00343B65">
            <w:pPr>
              <w:rPr>
                <w:rFonts w:asciiTheme="majorHAnsi" w:hAnsiTheme="majorHAnsi" w:cstheme="majorHAnsi"/>
                <w:sz w:val="16"/>
                <w:szCs w:val="16"/>
              </w:rPr>
            </w:pPr>
          </w:p>
          <w:p w:rsidR="00343B65" w:rsidRPr="00343B65" w:rsidRDefault="00343B65" w:rsidP="00343B65">
            <w:pPr>
              <w:rPr>
                <w:rFonts w:asciiTheme="majorHAnsi" w:hAnsiTheme="majorHAnsi" w:cstheme="majorHAnsi"/>
                <w:sz w:val="16"/>
                <w:szCs w:val="16"/>
              </w:rPr>
            </w:pPr>
            <w:r w:rsidRPr="00343B65">
              <w:rPr>
                <w:rFonts w:asciiTheme="majorHAnsi" w:hAnsiTheme="majorHAnsi" w:cstheme="majorHAnsi"/>
                <w:sz w:val="16"/>
                <w:szCs w:val="16"/>
              </w:rPr>
              <w:t>How to manage information fro</w:t>
            </w:r>
            <w:r w:rsidRPr="00343B65">
              <w:rPr>
                <w:rFonts w:asciiTheme="majorHAnsi" w:hAnsiTheme="majorHAnsi" w:cstheme="majorHAnsi"/>
                <w:sz w:val="16"/>
                <w:szCs w:val="16"/>
              </w:rPr>
              <w:t>m the Internet, popular culture, friends and older children</w:t>
            </w:r>
            <w:r w:rsidRPr="00343B65">
              <w:rPr>
                <w:rFonts w:asciiTheme="majorHAnsi" w:hAnsiTheme="majorHAnsi" w:cstheme="majorHAnsi"/>
                <w:sz w:val="16"/>
                <w:szCs w:val="16"/>
              </w:rPr>
              <w:t xml:space="preserve"> about sexuality, lo</w:t>
            </w:r>
            <w:r w:rsidRPr="00343B65">
              <w:rPr>
                <w:rFonts w:asciiTheme="majorHAnsi" w:hAnsiTheme="majorHAnsi" w:cstheme="majorHAnsi"/>
                <w:sz w:val="16"/>
                <w:szCs w:val="16"/>
              </w:rPr>
              <w:t xml:space="preserve">ve and sexual attraction </w:t>
            </w:r>
          </w:p>
          <w:p w:rsidR="00343B65" w:rsidRPr="00343B65" w:rsidRDefault="00343B65" w:rsidP="00343B65">
            <w:pPr>
              <w:rPr>
                <w:rFonts w:asciiTheme="majorHAnsi" w:hAnsiTheme="majorHAnsi" w:cstheme="majorHAnsi"/>
                <w:sz w:val="16"/>
                <w:szCs w:val="16"/>
              </w:rPr>
            </w:pPr>
          </w:p>
          <w:p w:rsidR="00343B65" w:rsidRDefault="00343B65" w:rsidP="00343B65">
            <w:pPr>
              <w:rPr>
                <w:rFonts w:asciiTheme="majorHAnsi" w:hAnsiTheme="majorHAnsi" w:cstheme="majorHAnsi"/>
                <w:sz w:val="16"/>
                <w:szCs w:val="16"/>
              </w:rPr>
            </w:pPr>
            <w:r w:rsidRPr="00343B65">
              <w:rPr>
                <w:rFonts w:asciiTheme="majorHAnsi" w:hAnsiTheme="majorHAnsi" w:cstheme="majorHAnsi"/>
                <w:sz w:val="16"/>
                <w:szCs w:val="16"/>
              </w:rPr>
              <w:t xml:space="preserve">How to manage </w:t>
            </w:r>
            <w:r w:rsidRPr="00343B65">
              <w:rPr>
                <w:rFonts w:asciiTheme="majorHAnsi" w:hAnsiTheme="majorHAnsi" w:cstheme="majorHAnsi"/>
                <w:sz w:val="16"/>
                <w:szCs w:val="16"/>
              </w:rPr>
              <w:t>peer pressure.</w:t>
            </w:r>
          </w:p>
          <w:p w:rsidR="00343B65" w:rsidRPr="00343B65" w:rsidRDefault="00343B65" w:rsidP="00343B65">
            <w:pPr>
              <w:rPr>
                <w:rFonts w:asciiTheme="majorHAnsi" w:hAnsiTheme="majorHAnsi" w:cstheme="majorHAnsi"/>
                <w:sz w:val="16"/>
                <w:szCs w:val="16"/>
              </w:rPr>
            </w:pPr>
          </w:p>
          <w:p w:rsidR="004E33DD" w:rsidRPr="00343B65" w:rsidRDefault="00343B65" w:rsidP="00343B65">
            <w:pPr>
              <w:rPr>
                <w:rFonts w:asciiTheme="majorHAnsi" w:hAnsiTheme="majorHAnsi" w:cstheme="majorHAnsi"/>
                <w:sz w:val="16"/>
                <w:szCs w:val="16"/>
              </w:rPr>
            </w:pPr>
            <w:r w:rsidRPr="00343B65">
              <w:rPr>
                <w:rFonts w:asciiTheme="majorHAnsi" w:hAnsiTheme="majorHAnsi" w:cstheme="majorHAnsi"/>
                <w:sz w:val="16"/>
                <w:szCs w:val="16"/>
              </w:rPr>
              <w:t>Ho</w:t>
            </w:r>
            <w:r w:rsidRPr="00343B65">
              <w:rPr>
                <w:rFonts w:asciiTheme="majorHAnsi" w:hAnsiTheme="majorHAnsi" w:cstheme="majorHAnsi"/>
                <w:sz w:val="16"/>
                <w:szCs w:val="16"/>
              </w:rPr>
              <w:t>w to keep themselves and others safe.</w:t>
            </w:r>
          </w:p>
          <w:p w:rsidR="004E33DD" w:rsidRPr="00343B65" w:rsidRDefault="004E33DD" w:rsidP="004E33DD">
            <w:pPr>
              <w:rPr>
                <w:rFonts w:asciiTheme="majorHAnsi" w:hAnsiTheme="majorHAnsi" w:cstheme="majorHAnsi"/>
                <w:sz w:val="16"/>
                <w:szCs w:val="16"/>
              </w:rPr>
            </w:pPr>
          </w:p>
          <w:p w:rsidR="004E33DD" w:rsidRPr="00343B65" w:rsidRDefault="004E33DD" w:rsidP="004E33DD">
            <w:pPr>
              <w:shd w:val="clear" w:color="auto" w:fill="FFFFFF"/>
              <w:rPr>
                <w:rFonts w:asciiTheme="majorHAnsi" w:hAnsiTheme="majorHAnsi" w:cstheme="majorHAnsi"/>
                <w:sz w:val="16"/>
                <w:szCs w:val="16"/>
              </w:rPr>
            </w:pPr>
          </w:p>
          <w:p w:rsidR="002D1641" w:rsidRPr="00343B65" w:rsidRDefault="002D1641">
            <w:pPr>
              <w:rPr>
                <w:rFonts w:asciiTheme="majorHAnsi" w:hAnsiTheme="majorHAnsi" w:cstheme="majorHAnsi"/>
                <w:sz w:val="16"/>
                <w:szCs w:val="16"/>
              </w:rPr>
            </w:pPr>
          </w:p>
        </w:tc>
      </w:tr>
    </w:tbl>
    <w:p w:rsidR="002D1641" w:rsidRDefault="002D1641"/>
    <w:sectPr w:rsidR="002D1641" w:rsidSect="002D164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D68D1"/>
    <w:multiLevelType w:val="multilevel"/>
    <w:tmpl w:val="CC06B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0A62E5"/>
    <w:multiLevelType w:val="multilevel"/>
    <w:tmpl w:val="5C4C3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4F027F"/>
    <w:multiLevelType w:val="multilevel"/>
    <w:tmpl w:val="C9DC9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DC1338"/>
    <w:multiLevelType w:val="multilevel"/>
    <w:tmpl w:val="E8709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6011102"/>
    <w:multiLevelType w:val="multilevel"/>
    <w:tmpl w:val="46EAF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641"/>
    <w:rsid w:val="002D1641"/>
    <w:rsid w:val="00343B65"/>
    <w:rsid w:val="003570C7"/>
    <w:rsid w:val="004E33DD"/>
    <w:rsid w:val="007B7FE9"/>
    <w:rsid w:val="00C80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5BF84"/>
  <w15:chartTrackingRefBased/>
  <w15:docId w15:val="{3DD00813-A891-4F10-AADD-6A772A877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2D164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16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D1641"/>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D164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0031">
      <w:bodyDiv w:val="1"/>
      <w:marLeft w:val="0"/>
      <w:marRight w:val="0"/>
      <w:marTop w:val="0"/>
      <w:marBottom w:val="0"/>
      <w:divBdr>
        <w:top w:val="none" w:sz="0" w:space="0" w:color="auto"/>
        <w:left w:val="none" w:sz="0" w:space="0" w:color="auto"/>
        <w:bottom w:val="none" w:sz="0" w:space="0" w:color="auto"/>
        <w:right w:val="none" w:sz="0" w:space="0" w:color="auto"/>
      </w:divBdr>
    </w:div>
    <w:div w:id="167722909">
      <w:bodyDiv w:val="1"/>
      <w:marLeft w:val="0"/>
      <w:marRight w:val="0"/>
      <w:marTop w:val="0"/>
      <w:marBottom w:val="0"/>
      <w:divBdr>
        <w:top w:val="none" w:sz="0" w:space="0" w:color="auto"/>
        <w:left w:val="none" w:sz="0" w:space="0" w:color="auto"/>
        <w:bottom w:val="none" w:sz="0" w:space="0" w:color="auto"/>
        <w:right w:val="none" w:sz="0" w:space="0" w:color="auto"/>
      </w:divBdr>
    </w:div>
    <w:div w:id="762845245">
      <w:bodyDiv w:val="1"/>
      <w:marLeft w:val="0"/>
      <w:marRight w:val="0"/>
      <w:marTop w:val="0"/>
      <w:marBottom w:val="0"/>
      <w:divBdr>
        <w:top w:val="none" w:sz="0" w:space="0" w:color="auto"/>
        <w:left w:val="none" w:sz="0" w:space="0" w:color="auto"/>
        <w:bottom w:val="none" w:sz="0" w:space="0" w:color="auto"/>
        <w:right w:val="none" w:sz="0" w:space="0" w:color="auto"/>
      </w:divBdr>
    </w:div>
    <w:div w:id="943221608">
      <w:bodyDiv w:val="1"/>
      <w:marLeft w:val="0"/>
      <w:marRight w:val="0"/>
      <w:marTop w:val="0"/>
      <w:marBottom w:val="0"/>
      <w:divBdr>
        <w:top w:val="none" w:sz="0" w:space="0" w:color="auto"/>
        <w:left w:val="none" w:sz="0" w:space="0" w:color="auto"/>
        <w:bottom w:val="none" w:sz="0" w:space="0" w:color="auto"/>
        <w:right w:val="none" w:sz="0" w:space="0" w:color="auto"/>
      </w:divBdr>
    </w:div>
    <w:div w:id="95899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785</Words>
  <Characters>4481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Shropshire Council</Company>
  <LinksUpToDate>false</LinksUpToDate>
  <CharactersWithSpaces>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Trefonen CE</dc:creator>
  <cp:keywords/>
  <dc:description/>
  <cp:lastModifiedBy>Head Trefonen CE</cp:lastModifiedBy>
  <cp:revision>2</cp:revision>
  <dcterms:created xsi:type="dcterms:W3CDTF">2023-10-06T23:03:00Z</dcterms:created>
  <dcterms:modified xsi:type="dcterms:W3CDTF">2023-10-06T23:03:00Z</dcterms:modified>
</cp:coreProperties>
</file>